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4F" w:rsidRPr="00993ED0" w:rsidRDefault="007D514F" w:rsidP="007D514F">
      <w:pPr>
        <w:jc w:val="center"/>
        <w:rPr>
          <w:b/>
          <w:sz w:val="32"/>
        </w:rPr>
      </w:pPr>
      <w:bookmarkStart w:id="0" w:name="_GoBack"/>
      <w:r w:rsidRPr="00993ED0">
        <w:rPr>
          <w:b/>
          <w:sz w:val="32"/>
        </w:rPr>
        <w:t>PREPARATION OF CO CLEARANCE TO SEPARATED CENTRAL OFFICE OFFICIALS/EMPLOYEES</w:t>
      </w:r>
    </w:p>
    <w:p w:rsidR="007D514F" w:rsidRPr="00993ED0" w:rsidRDefault="007D514F" w:rsidP="007D514F">
      <w:pPr>
        <w:jc w:val="both"/>
        <w:rPr>
          <w:b/>
          <w:sz w:val="32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Schedule of Availability of Service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During office hours at 8:00 A.M to 5:00 P.M. with no noon break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Who may Avail of the Service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Officials and employees separated from the DSWD Central Office (CO)</w:t>
      </w:r>
    </w:p>
    <w:p w:rsidR="007D514F" w:rsidRPr="00993ED0" w:rsidRDefault="007D514F" w:rsidP="007D514F">
      <w:pPr>
        <w:pStyle w:val="ListParagraph"/>
        <w:ind w:left="1440"/>
        <w:jc w:val="both"/>
        <w:rPr>
          <w:sz w:val="28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What are the Requirements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Duly accomplished request form 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Copy of letter stating the intent to be separated from the service 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Copy of letter of acceptance to the intent to be separated from the service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Fee (if any)</w:t>
      </w:r>
    </w:p>
    <w:p w:rsidR="007D514F" w:rsidRPr="00993ED0" w:rsidRDefault="007D514F" w:rsidP="007D514F">
      <w:pPr>
        <w:pStyle w:val="ListParagraph"/>
        <w:ind w:left="1080"/>
        <w:jc w:val="both"/>
        <w:rPr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>None</w:t>
      </w: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Processing Time</w:t>
      </w: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If complete supporting documents with correct details, and needed personnel file are already on hand:  </w:t>
      </w:r>
      <w:r w:rsidRPr="00993ED0">
        <w:rPr>
          <w:b/>
          <w:sz w:val="28"/>
        </w:rPr>
        <w:t>10 working minutes per transaction</w:t>
      </w: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  <w:r w:rsidRPr="00993ED0">
        <w:rPr>
          <w:b/>
          <w:sz w:val="28"/>
        </w:rPr>
        <w:t>*</w:t>
      </w:r>
      <w:r w:rsidRPr="00993ED0">
        <w:rPr>
          <w:sz w:val="28"/>
        </w:rPr>
        <w:t xml:space="preserve">Processing time varies or may be extended due to the following: volume of requests received, retrieval of documents </w:t>
      </w:r>
      <w:proofErr w:type="gramStart"/>
      <w:r w:rsidRPr="00993ED0">
        <w:rPr>
          <w:sz w:val="28"/>
        </w:rPr>
        <w:t>specially</w:t>
      </w:r>
      <w:proofErr w:type="gramEnd"/>
      <w:r w:rsidRPr="00993ED0">
        <w:rPr>
          <w:sz w:val="28"/>
        </w:rPr>
        <w:t xml:space="preserve"> for those who were separated several years ago.</w:t>
      </w: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numPr>
          <w:ilvl w:val="0"/>
          <w:numId w:val="1"/>
        </w:numPr>
        <w:jc w:val="both"/>
        <w:rPr>
          <w:b/>
          <w:sz w:val="28"/>
        </w:rPr>
      </w:pPr>
      <w:r w:rsidRPr="00993ED0">
        <w:rPr>
          <w:b/>
          <w:sz w:val="28"/>
        </w:rPr>
        <w:t>How to Avail of the Service</w:t>
      </w: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tbl>
      <w:tblPr>
        <w:tblStyle w:val="TableGrid"/>
        <w:tblW w:w="8861" w:type="dxa"/>
        <w:tblInd w:w="715" w:type="dxa"/>
        <w:tblLook w:val="04A0" w:firstRow="1" w:lastRow="0" w:firstColumn="1" w:lastColumn="0" w:noHBand="0" w:noVBand="1"/>
      </w:tblPr>
      <w:tblGrid>
        <w:gridCol w:w="2691"/>
        <w:gridCol w:w="1948"/>
        <w:gridCol w:w="1613"/>
        <w:gridCol w:w="2609"/>
      </w:tblGrid>
      <w:tr w:rsidR="008706FF" w:rsidRPr="00993ED0" w:rsidTr="008706FF">
        <w:tc>
          <w:tcPr>
            <w:tcW w:w="2691" w:type="dxa"/>
          </w:tcPr>
          <w:p w:rsidR="008706FF" w:rsidRPr="00993ED0" w:rsidRDefault="008706F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Steps</w:t>
            </w:r>
          </w:p>
        </w:tc>
        <w:tc>
          <w:tcPr>
            <w:tcW w:w="1948" w:type="dxa"/>
          </w:tcPr>
          <w:p w:rsidR="008706FF" w:rsidRPr="00993ED0" w:rsidRDefault="008706F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Person-in-charge</w:t>
            </w:r>
          </w:p>
        </w:tc>
        <w:tc>
          <w:tcPr>
            <w:tcW w:w="1613" w:type="dxa"/>
          </w:tcPr>
          <w:p w:rsidR="008706FF" w:rsidRPr="00993ED0" w:rsidRDefault="008706F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Processing Time</w:t>
            </w:r>
          </w:p>
        </w:tc>
        <w:tc>
          <w:tcPr>
            <w:tcW w:w="2609" w:type="dxa"/>
          </w:tcPr>
          <w:p w:rsidR="008706FF" w:rsidRPr="00993ED0" w:rsidRDefault="008706FF" w:rsidP="006D1D99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993ED0">
              <w:rPr>
                <w:b/>
                <w:sz w:val="28"/>
              </w:rPr>
              <w:t>Location</w:t>
            </w:r>
          </w:p>
        </w:tc>
      </w:tr>
      <w:tr w:rsidR="008706FF" w:rsidRPr="00993ED0" w:rsidTr="008706FF">
        <w:tc>
          <w:tcPr>
            <w:tcW w:w="2691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Fill up a request form</w:t>
            </w:r>
          </w:p>
        </w:tc>
        <w:tc>
          <w:tcPr>
            <w:tcW w:w="1948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613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609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incoming/receiving area</w:t>
            </w:r>
          </w:p>
        </w:tc>
      </w:tr>
      <w:tr w:rsidR="008706FF" w:rsidRPr="00993ED0" w:rsidTr="008706FF">
        <w:tc>
          <w:tcPr>
            <w:tcW w:w="2691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 xml:space="preserve">Submit the </w:t>
            </w:r>
            <w:r w:rsidRPr="00993ED0">
              <w:rPr>
                <w:sz w:val="28"/>
              </w:rPr>
              <w:lastRenderedPageBreak/>
              <w:t>accomplished form with the requirements</w:t>
            </w:r>
          </w:p>
        </w:tc>
        <w:tc>
          <w:tcPr>
            <w:tcW w:w="1948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 xml:space="preserve">The requesting </w:t>
            </w:r>
            <w:r w:rsidRPr="00993ED0">
              <w:rPr>
                <w:sz w:val="28"/>
              </w:rPr>
              <w:lastRenderedPageBreak/>
              <w:t>party</w:t>
            </w:r>
          </w:p>
        </w:tc>
        <w:tc>
          <w:tcPr>
            <w:tcW w:w="1613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609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 xml:space="preserve">PAD’s </w:t>
            </w:r>
            <w:r w:rsidRPr="00993ED0">
              <w:rPr>
                <w:sz w:val="28"/>
              </w:rPr>
              <w:lastRenderedPageBreak/>
              <w:t>incoming/receiving area</w:t>
            </w:r>
          </w:p>
        </w:tc>
      </w:tr>
      <w:tr w:rsidR="008706FF" w:rsidRPr="00993ED0" w:rsidTr="008706FF">
        <w:tc>
          <w:tcPr>
            <w:tcW w:w="2691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lastRenderedPageBreak/>
              <w:t>Prepares CO Clearance Certificate</w:t>
            </w:r>
          </w:p>
        </w:tc>
        <w:tc>
          <w:tcPr>
            <w:tcW w:w="1948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</w:t>
            </w:r>
          </w:p>
        </w:tc>
        <w:tc>
          <w:tcPr>
            <w:tcW w:w="1613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609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PAD’s Leave Admin. Section</w:t>
            </w:r>
          </w:p>
        </w:tc>
      </w:tr>
      <w:tr w:rsidR="008706FF" w:rsidRPr="00993ED0" w:rsidTr="008706FF">
        <w:tc>
          <w:tcPr>
            <w:tcW w:w="2691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Routes the CO Clearance Certificate to concerned OBSUs for signature</w:t>
            </w:r>
          </w:p>
        </w:tc>
        <w:tc>
          <w:tcPr>
            <w:tcW w:w="1948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The requesting party</w:t>
            </w:r>
          </w:p>
        </w:tc>
        <w:tc>
          <w:tcPr>
            <w:tcW w:w="1613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</w:p>
        </w:tc>
        <w:tc>
          <w:tcPr>
            <w:tcW w:w="2609" w:type="dxa"/>
          </w:tcPr>
          <w:p w:rsidR="008706FF" w:rsidRPr="00993ED0" w:rsidRDefault="008706FF" w:rsidP="006D1D99">
            <w:pPr>
              <w:pStyle w:val="ListParagraph"/>
              <w:ind w:left="0"/>
              <w:jc w:val="both"/>
              <w:rPr>
                <w:sz w:val="28"/>
              </w:rPr>
            </w:pPr>
            <w:r w:rsidRPr="00993ED0">
              <w:rPr>
                <w:sz w:val="28"/>
              </w:rPr>
              <w:t>DSWD CO.</w:t>
            </w:r>
          </w:p>
        </w:tc>
      </w:tr>
    </w:tbl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p w:rsidR="007D514F" w:rsidRPr="00993ED0" w:rsidRDefault="007D514F" w:rsidP="007D514F">
      <w:pPr>
        <w:pStyle w:val="ListParagraph"/>
        <w:ind w:left="1080"/>
        <w:jc w:val="both"/>
        <w:rPr>
          <w:b/>
          <w:sz w:val="28"/>
        </w:rPr>
      </w:pPr>
    </w:p>
    <w:bookmarkEnd w:id="0"/>
    <w:p w:rsidR="00FC1047" w:rsidRDefault="00FC1047"/>
    <w:sectPr w:rsidR="00FC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43A1"/>
    <w:multiLevelType w:val="hybridMultilevel"/>
    <w:tmpl w:val="66CAD5F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4F"/>
    <w:rsid w:val="007D514F"/>
    <w:rsid w:val="008706FF"/>
    <w:rsid w:val="00FC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F"/>
    <w:pPr>
      <w:ind w:left="720"/>
      <w:contextualSpacing/>
    </w:pPr>
  </w:style>
  <w:style w:type="table" w:styleId="TableGrid">
    <w:name w:val="Table Grid"/>
    <w:basedOn w:val="TableNormal"/>
    <w:uiPriority w:val="39"/>
    <w:rsid w:val="007D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4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4F"/>
    <w:pPr>
      <w:ind w:left="720"/>
      <w:contextualSpacing/>
    </w:pPr>
  </w:style>
  <w:style w:type="table" w:styleId="TableGrid">
    <w:name w:val="Table Grid"/>
    <w:basedOn w:val="TableNormal"/>
    <w:uiPriority w:val="39"/>
    <w:rsid w:val="007D5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Ann Rose T. Parman</dc:creator>
  <cp:lastModifiedBy>Le Ann Rose T. Parman</cp:lastModifiedBy>
  <cp:revision>3</cp:revision>
  <dcterms:created xsi:type="dcterms:W3CDTF">2018-11-07T03:00:00Z</dcterms:created>
  <dcterms:modified xsi:type="dcterms:W3CDTF">2018-11-08T06:53:00Z</dcterms:modified>
</cp:coreProperties>
</file>